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Ind w:w="108" w:type="dxa"/>
        <w:tblLook w:val="00A0" w:firstRow="1" w:lastRow="0" w:firstColumn="1" w:lastColumn="0" w:noHBand="0" w:noVBand="0"/>
      </w:tblPr>
      <w:tblGrid>
        <w:gridCol w:w="5954"/>
        <w:gridCol w:w="4726"/>
      </w:tblGrid>
      <w:tr w:rsidR="00820511" w:rsidRPr="003F3461" w:rsidTr="007850C5">
        <w:tc>
          <w:tcPr>
            <w:tcW w:w="5954" w:type="dxa"/>
          </w:tcPr>
          <w:p w:rsidR="00820511" w:rsidRPr="003F3461" w:rsidRDefault="00820511" w:rsidP="00502757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0" w:name="_GoBack"/>
            <w:bookmarkEnd w:id="0"/>
          </w:p>
          <w:p w:rsidR="00820511" w:rsidRPr="003F3461" w:rsidRDefault="00820511" w:rsidP="0050275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20511" w:rsidRPr="003F3461" w:rsidRDefault="00820511" w:rsidP="0050275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20511" w:rsidRPr="003F3461" w:rsidRDefault="00820511" w:rsidP="0050275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20511" w:rsidRPr="003F3461" w:rsidRDefault="00820511" w:rsidP="00502757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20511" w:rsidRPr="003F3461" w:rsidRDefault="00357D2B" w:rsidP="0050275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-590550</wp:posOffset>
                  </wp:positionV>
                  <wp:extent cx="533400" cy="533400"/>
                  <wp:effectExtent l="0" t="0" r="0" b="0"/>
                  <wp:wrapSquare wrapText="bothSides"/>
                  <wp:docPr id="2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511" w:rsidRPr="003F3461">
              <w:rPr>
                <w:rFonts w:ascii="Arial" w:hAnsi="Arial" w:cs="Arial"/>
                <w:b/>
                <w:sz w:val="18"/>
              </w:rPr>
              <w:t>ΕΛΛΗΝΙΚΗ ΔΗΜΟΚΡΑΤΙΑ</w:t>
            </w:r>
          </w:p>
          <w:p w:rsidR="00820511" w:rsidRDefault="00820511" w:rsidP="0050275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40B6A">
              <w:rPr>
                <w:rFonts w:ascii="Arial" w:hAnsi="Arial" w:cs="Arial"/>
                <w:b/>
                <w:sz w:val="18"/>
              </w:rPr>
              <w:t>ΥΠΟΥΡΓΕΙΟ ΠΑΙΔΕΙΑΣ &amp; ΘΡΗΣΚΕΥΜΑΤΩΝ</w:t>
            </w:r>
          </w:p>
          <w:p w:rsidR="00820511" w:rsidRPr="003F3461" w:rsidRDefault="00820511" w:rsidP="0050275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3461">
              <w:rPr>
                <w:rFonts w:ascii="Arial" w:hAnsi="Arial" w:cs="Arial"/>
                <w:b/>
                <w:sz w:val="18"/>
              </w:rPr>
              <w:t>ΠΕΡ/ΚΗ Δ/ΝΣΗ Π/ΘΜΙΑΣ ΚΑΙ Δ/ΘΜΙΑΣ ΕΚΠ/ΣΗΣ ΚΡΗΤΗΣ</w:t>
            </w:r>
          </w:p>
          <w:p w:rsidR="00820511" w:rsidRPr="003F3461" w:rsidRDefault="00820511" w:rsidP="0050275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F3461">
              <w:rPr>
                <w:rFonts w:ascii="Arial" w:hAnsi="Arial" w:cs="Arial"/>
                <w:b/>
                <w:sz w:val="18"/>
              </w:rPr>
              <w:t>Δ/ΝΣΗ Δ/ΘΜΙΑΣ ΕΚΠ/ΣΗΣ ΗΡΑΚΛΕΙΟΥ</w:t>
            </w:r>
          </w:p>
        </w:tc>
        <w:tc>
          <w:tcPr>
            <w:tcW w:w="4726" w:type="dxa"/>
            <w:vAlign w:val="center"/>
          </w:tcPr>
          <w:p w:rsidR="00820511" w:rsidRDefault="00820511" w:rsidP="001D78A4">
            <w:pPr>
              <w:spacing w:line="276" w:lineRule="auto"/>
              <w:ind w:left="658"/>
              <w:rPr>
                <w:rFonts w:ascii="Arial" w:hAnsi="Arial" w:cs="Arial"/>
                <w:b/>
                <w:sz w:val="18"/>
              </w:rPr>
            </w:pPr>
            <w:r w:rsidRPr="003F3461">
              <w:rPr>
                <w:rFonts w:ascii="Arial" w:hAnsi="Arial" w:cs="Arial"/>
                <w:b/>
                <w:sz w:val="18"/>
              </w:rPr>
              <w:t>Ηράκλειο</w:t>
            </w:r>
            <w:r w:rsidRPr="001D78A4">
              <w:rPr>
                <w:rFonts w:ascii="Arial" w:hAnsi="Arial" w:cs="Arial"/>
                <w:b/>
                <w:sz w:val="18"/>
              </w:rPr>
              <w:t xml:space="preserve">  </w:t>
            </w:r>
            <w:r w:rsidRPr="003F3461">
              <w:rPr>
                <w:rFonts w:ascii="Arial" w:hAnsi="Arial" w:cs="Arial"/>
                <w:b/>
                <w:sz w:val="18"/>
              </w:rPr>
              <w:t xml:space="preserve">: </w:t>
            </w:r>
            <w:r w:rsidR="001D78A4">
              <w:rPr>
                <w:rFonts w:ascii="Arial" w:hAnsi="Arial" w:cs="Arial"/>
                <w:b/>
                <w:sz w:val="18"/>
              </w:rPr>
              <w:t>15/09/2015</w:t>
            </w:r>
          </w:p>
          <w:p w:rsidR="001D78A4" w:rsidRPr="003F3461" w:rsidRDefault="001D78A4" w:rsidP="001D78A4">
            <w:pPr>
              <w:spacing w:line="276" w:lineRule="auto"/>
              <w:ind w:left="65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Αρ. Πρωτ.: </w:t>
            </w:r>
            <w:r w:rsidR="00085423">
              <w:rPr>
                <w:rFonts w:ascii="Arial" w:hAnsi="Arial" w:cs="Arial"/>
                <w:b/>
                <w:sz w:val="18"/>
              </w:rPr>
              <w:t>14840</w:t>
            </w:r>
          </w:p>
        </w:tc>
      </w:tr>
      <w:tr w:rsidR="00820511" w:rsidRPr="003F3461" w:rsidTr="007850C5">
        <w:trPr>
          <w:trHeight w:val="1531"/>
        </w:trPr>
        <w:tc>
          <w:tcPr>
            <w:tcW w:w="5954" w:type="dxa"/>
            <w:vAlign w:val="center"/>
          </w:tcPr>
          <w:p w:rsidR="00820511" w:rsidRPr="003F3461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3F346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3F3461">
              <w:rPr>
                <w:rFonts w:ascii="Arial" w:hAnsi="Arial" w:cs="Arial"/>
                <w:b/>
                <w:sz w:val="18"/>
              </w:rPr>
              <w:t>1ο  ΕΡΓΑΣΤΗΡΙΑΚΟ ΚΕΝΤΡΟ ΦΥΣΙΚΩΝ ΕΠΙΣΤΗΜΩΝ ΗΡΑΚΛΕΙΟΥ</w:t>
            </w:r>
          </w:p>
          <w:p w:rsidR="00820511" w:rsidRPr="001D78A4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461">
              <w:rPr>
                <w:rFonts w:ascii="Arial" w:hAnsi="Arial" w:cs="Arial"/>
                <w:b/>
                <w:sz w:val="18"/>
              </w:rPr>
              <w:t xml:space="preserve">Ταχ. Δ/νση   </w:t>
            </w:r>
            <w:r w:rsidRPr="003F3461">
              <w:rPr>
                <w:rFonts w:ascii="Arial" w:hAnsi="Arial" w:cs="Arial"/>
                <w:b/>
                <w:sz w:val="18"/>
              </w:rPr>
              <w:tab/>
              <w:t>:</w:t>
            </w:r>
            <w:r w:rsidRPr="003F3461">
              <w:rPr>
                <w:rFonts w:ascii="Arial" w:hAnsi="Arial" w:cs="Arial"/>
                <w:b/>
                <w:sz w:val="18"/>
              </w:rPr>
              <w:tab/>
            </w:r>
            <w:r w:rsidRPr="001D78A4">
              <w:rPr>
                <w:rFonts w:ascii="Arial" w:hAnsi="Arial" w:cs="Arial"/>
                <w:b/>
                <w:bCs/>
                <w:sz w:val="18"/>
                <w:szCs w:val="18"/>
              </w:rPr>
              <w:t>Πιτσουλάκη 24, 71307, Ηράκλειο</w:t>
            </w:r>
          </w:p>
          <w:p w:rsidR="00820511" w:rsidRPr="001D78A4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D78A4">
              <w:rPr>
                <w:rFonts w:ascii="Arial" w:hAnsi="Arial" w:cs="Arial"/>
                <w:b/>
                <w:sz w:val="18"/>
                <w:szCs w:val="18"/>
              </w:rPr>
              <w:t xml:space="preserve">Πληροφορίες </w:t>
            </w:r>
            <w:r w:rsidRPr="001D78A4">
              <w:rPr>
                <w:rFonts w:ascii="Arial" w:hAnsi="Arial" w:cs="Arial"/>
                <w:b/>
                <w:sz w:val="18"/>
                <w:szCs w:val="18"/>
              </w:rPr>
              <w:tab/>
              <w:t xml:space="preserve">:  </w:t>
            </w:r>
            <w:r w:rsidRPr="001D78A4">
              <w:rPr>
                <w:rFonts w:ascii="Arial" w:hAnsi="Arial" w:cs="Arial"/>
                <w:b/>
                <w:sz w:val="18"/>
                <w:szCs w:val="18"/>
              </w:rPr>
              <w:tab/>
              <w:t>Ελευθερία Φανουράκη</w:t>
            </w:r>
          </w:p>
          <w:p w:rsidR="001D78A4" w:rsidRPr="001D78A4" w:rsidRDefault="001D78A4" w:rsidP="001D78A4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D78A4">
              <w:rPr>
                <w:rFonts w:ascii="Arial" w:hAnsi="Arial" w:cs="Arial"/>
                <w:b/>
                <w:sz w:val="18"/>
                <w:szCs w:val="18"/>
              </w:rPr>
              <w:t>Τηλ</w:t>
            </w:r>
            <w:r w:rsidRPr="001D78A4">
              <w:rPr>
                <w:rFonts w:ascii="Arial" w:hAnsi="Arial" w:cs="Arial"/>
                <w:b/>
                <w:sz w:val="18"/>
                <w:szCs w:val="18"/>
                <w:lang w:val="en-GB"/>
              </w:rPr>
              <w:t>./ Fax          :</w:t>
            </w:r>
            <w:r w:rsidRPr="001D78A4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  <w:t>2810327256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78A4">
              <w:rPr>
                <w:rFonts w:ascii="Arial" w:hAnsi="Arial" w:cs="Arial"/>
                <w:b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78A4">
              <w:rPr>
                <w:rFonts w:ascii="Arial" w:hAnsi="Arial" w:cs="Arial"/>
                <w:b/>
                <w:sz w:val="18"/>
                <w:szCs w:val="18"/>
                <w:lang w:val="en-GB"/>
              </w:rPr>
              <w:t>2810360253</w:t>
            </w:r>
          </w:p>
          <w:p w:rsidR="00820511" w:rsidRPr="003F3461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bCs/>
                <w:sz w:val="18"/>
                <w:lang w:val="pt-BR"/>
              </w:rPr>
            </w:pPr>
            <w:r w:rsidRPr="001D78A4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E-mail           </w:t>
            </w:r>
            <w:r w:rsidRPr="001D78A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1D78A4">
              <w:rPr>
                <w:rFonts w:ascii="Arial" w:hAnsi="Arial" w:cs="Arial"/>
                <w:b/>
                <w:sz w:val="18"/>
                <w:szCs w:val="18"/>
                <w:lang w:val="it-IT"/>
              </w:rPr>
              <w:tab/>
              <w:t>:</w:t>
            </w:r>
            <w:r w:rsidRPr="001D78A4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 </w:t>
            </w:r>
            <w:r w:rsidRPr="001D78A4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ab/>
            </w:r>
            <w:hyperlink r:id="rId6" w:history="1">
              <w:r w:rsidRPr="001D78A4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pt-BR"/>
                </w:rPr>
                <w:t>mail@</w:t>
              </w:r>
              <w:r w:rsidRPr="001D78A4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it-IT"/>
                </w:rPr>
                <w:t>1</w:t>
              </w:r>
              <w:r w:rsidRPr="001D78A4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pt-BR"/>
                </w:rPr>
                <w:t>ekfe.ira.sch.gr</w:t>
              </w:r>
            </w:hyperlink>
          </w:p>
          <w:p w:rsidR="00820511" w:rsidRPr="003F3461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3F3461">
              <w:rPr>
                <w:rFonts w:ascii="Arial" w:hAnsi="Arial" w:cs="Arial"/>
                <w:b/>
                <w:bCs/>
                <w:sz w:val="18"/>
              </w:rPr>
              <w:t xml:space="preserve">Ιστοσελίδα    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ab/>
              <w:t xml:space="preserve">:  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ab/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http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>://1</w:t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ekfe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ira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sch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gr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</w:t>
            </w:r>
          </w:p>
        </w:tc>
        <w:tc>
          <w:tcPr>
            <w:tcW w:w="4726" w:type="dxa"/>
            <w:vMerge w:val="restart"/>
          </w:tcPr>
          <w:p w:rsidR="00820511" w:rsidRPr="003F3461" w:rsidRDefault="00820511" w:rsidP="007850C5">
            <w:pPr>
              <w:ind w:left="658" w:hanging="60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850C5" w:rsidRPr="00724DDD" w:rsidRDefault="007850C5" w:rsidP="007850C5">
            <w:pPr>
              <w:ind w:left="658" w:hanging="600"/>
              <w:rPr>
                <w:rFonts w:ascii="Arial" w:hAnsi="Arial" w:cs="Arial"/>
                <w:sz w:val="20"/>
                <w:szCs w:val="20"/>
              </w:rPr>
            </w:pPr>
            <w:r w:rsidRPr="00724DDD">
              <w:rPr>
                <w:rFonts w:ascii="Arial" w:hAnsi="Arial" w:cs="Arial"/>
                <w:b/>
                <w:sz w:val="20"/>
                <w:szCs w:val="20"/>
              </w:rPr>
              <w:t xml:space="preserve">Προς: </w:t>
            </w:r>
            <w:r w:rsidRPr="00724DDD">
              <w:rPr>
                <w:rFonts w:ascii="Arial" w:hAnsi="Arial" w:cs="Arial"/>
                <w:sz w:val="20"/>
                <w:szCs w:val="20"/>
              </w:rPr>
              <w:t>Όλα τα σχολεία της Δ.Δ.Ε. Ηρακλείου</w:t>
            </w:r>
          </w:p>
          <w:p w:rsidR="007850C5" w:rsidRPr="00724DDD" w:rsidRDefault="007850C5" w:rsidP="007850C5">
            <w:pPr>
              <w:ind w:left="658" w:hanging="6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850C5" w:rsidRPr="00724DDD" w:rsidRDefault="007850C5" w:rsidP="007850C5">
            <w:pPr>
              <w:ind w:left="1018" w:hanging="1018"/>
              <w:rPr>
                <w:rFonts w:ascii="Arial" w:hAnsi="Arial" w:cs="Arial"/>
                <w:sz w:val="20"/>
                <w:szCs w:val="20"/>
              </w:rPr>
            </w:pPr>
            <w:r w:rsidRPr="00724DDD">
              <w:rPr>
                <w:rFonts w:ascii="Arial" w:hAnsi="Arial" w:cs="Arial"/>
                <w:b/>
                <w:sz w:val="20"/>
                <w:szCs w:val="20"/>
              </w:rPr>
              <w:t xml:space="preserve">Κοιν. : </w:t>
            </w:r>
            <w:r w:rsidRPr="00724DDD">
              <w:rPr>
                <w:rFonts w:ascii="Arial" w:hAnsi="Arial" w:cs="Arial"/>
                <w:sz w:val="20"/>
                <w:szCs w:val="20"/>
              </w:rPr>
              <w:t>1. Γραφείο Σχολικών Συμβούλων Ν. Ηρακλείου</w:t>
            </w:r>
          </w:p>
          <w:p w:rsidR="007850C5" w:rsidRPr="00724DDD" w:rsidRDefault="007850C5" w:rsidP="007850C5">
            <w:pPr>
              <w:ind w:left="1018" w:hanging="10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24DDD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 xml:space="preserve">Περιφερειακή Δ/νση Π/θμιας και </w:t>
            </w:r>
            <w:r w:rsidRPr="00724DDD">
              <w:rPr>
                <w:rFonts w:ascii="Arial" w:hAnsi="Arial" w:cs="Arial"/>
                <w:sz w:val="20"/>
                <w:szCs w:val="20"/>
              </w:rPr>
              <w:t>Δ/θμιας Εκπ/σης Κρήτης</w:t>
            </w:r>
          </w:p>
          <w:p w:rsidR="00820511" w:rsidRPr="003F3461" w:rsidRDefault="007850C5" w:rsidP="007850C5">
            <w:pPr>
              <w:ind w:left="1018" w:hanging="10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724DDD">
              <w:rPr>
                <w:rFonts w:ascii="Arial" w:hAnsi="Arial" w:cs="Arial"/>
                <w:sz w:val="20"/>
                <w:szCs w:val="20"/>
              </w:rPr>
              <w:t>3. Τμήμα Α’</w:t>
            </w:r>
            <w:r>
              <w:rPr>
                <w:rFonts w:ascii="Arial" w:hAnsi="Arial" w:cs="Arial"/>
                <w:sz w:val="20"/>
                <w:szCs w:val="20"/>
              </w:rPr>
              <w:t xml:space="preserve"> Δ/νση </w:t>
            </w:r>
            <w:r w:rsidRPr="00724DDD">
              <w:rPr>
                <w:rFonts w:ascii="Arial" w:hAnsi="Arial" w:cs="Arial"/>
                <w:sz w:val="20"/>
                <w:szCs w:val="20"/>
              </w:rPr>
              <w:t>Σ.Π.Ο.Δ.Ε./ΥΠΟΠΑΙΘ</w:t>
            </w:r>
          </w:p>
        </w:tc>
      </w:tr>
      <w:tr w:rsidR="00820511" w:rsidRPr="003F3461" w:rsidTr="007850C5">
        <w:trPr>
          <w:trHeight w:val="1531"/>
        </w:trPr>
        <w:tc>
          <w:tcPr>
            <w:tcW w:w="5954" w:type="dxa"/>
            <w:vAlign w:val="center"/>
          </w:tcPr>
          <w:p w:rsidR="00820511" w:rsidRPr="003F3461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3F3461">
              <w:rPr>
                <w:rFonts w:ascii="Arial" w:hAnsi="Arial" w:cs="Arial"/>
                <w:b/>
                <w:sz w:val="18"/>
              </w:rPr>
              <w:t>2ο  ΕΡΓΑΣΤΗΡΙΑΚΟ ΚΕΝΤΡΟ ΦΥΣΙΚΩΝ ΕΠΙΣΤΗΜΩΝ ΗΡΑΚΛΕΙΟΥ</w:t>
            </w:r>
          </w:p>
          <w:p w:rsidR="00820511" w:rsidRPr="003F3461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3F3461">
              <w:rPr>
                <w:rFonts w:ascii="Arial" w:hAnsi="Arial" w:cs="Arial"/>
                <w:b/>
                <w:sz w:val="18"/>
              </w:rPr>
              <w:t xml:space="preserve">Ταχ. Δ/νση   </w:t>
            </w:r>
            <w:r w:rsidRPr="003F3461">
              <w:rPr>
                <w:rFonts w:ascii="Arial" w:hAnsi="Arial" w:cs="Arial"/>
                <w:b/>
                <w:sz w:val="18"/>
              </w:rPr>
              <w:tab/>
              <w:t>:</w:t>
            </w:r>
            <w:r w:rsidRPr="003F3461">
              <w:rPr>
                <w:rFonts w:ascii="Arial" w:hAnsi="Arial" w:cs="Arial"/>
                <w:b/>
                <w:sz w:val="18"/>
              </w:rPr>
              <w:tab/>
              <w:t xml:space="preserve">Μάχης Κρήτης 52, 71303 Ηράκλειο                                      </w:t>
            </w:r>
          </w:p>
          <w:p w:rsidR="00820511" w:rsidRPr="003F3461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3F3461">
              <w:rPr>
                <w:rFonts w:ascii="Arial" w:hAnsi="Arial" w:cs="Arial"/>
                <w:b/>
                <w:sz w:val="18"/>
              </w:rPr>
              <w:t xml:space="preserve">Πληροφορίες </w:t>
            </w:r>
            <w:r w:rsidRPr="003F3461">
              <w:rPr>
                <w:rFonts w:ascii="Arial" w:hAnsi="Arial" w:cs="Arial"/>
                <w:b/>
                <w:sz w:val="18"/>
              </w:rPr>
              <w:tab/>
              <w:t>:  Βασίλης Γαργανουράκης</w:t>
            </w:r>
          </w:p>
          <w:p w:rsidR="00820511" w:rsidRPr="003F3461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3F3461">
              <w:rPr>
                <w:rFonts w:ascii="Arial" w:hAnsi="Arial" w:cs="Arial"/>
                <w:b/>
                <w:sz w:val="18"/>
              </w:rPr>
              <w:t>Τηλ. -</w:t>
            </w:r>
            <w:r w:rsidRPr="003F3461">
              <w:rPr>
                <w:rFonts w:ascii="Arial" w:hAnsi="Arial" w:cs="Arial"/>
                <w:b/>
                <w:sz w:val="18"/>
                <w:lang w:val="en-US"/>
              </w:rPr>
              <w:t>Fax</w:t>
            </w:r>
            <w:r w:rsidRPr="003F3461">
              <w:rPr>
                <w:rFonts w:ascii="Arial" w:hAnsi="Arial" w:cs="Arial"/>
                <w:b/>
                <w:sz w:val="18"/>
                <w:lang w:val="pt-BR"/>
              </w:rPr>
              <w:t xml:space="preserve">      </w:t>
            </w:r>
            <w:r w:rsidRPr="003F3461">
              <w:rPr>
                <w:rFonts w:ascii="Arial" w:hAnsi="Arial" w:cs="Arial"/>
                <w:b/>
                <w:sz w:val="18"/>
              </w:rPr>
              <w:tab/>
            </w:r>
            <w:r w:rsidRPr="003F3461">
              <w:rPr>
                <w:rFonts w:ascii="Arial" w:hAnsi="Arial" w:cs="Arial"/>
                <w:b/>
                <w:sz w:val="18"/>
                <w:lang w:val="pt-BR"/>
              </w:rPr>
              <w:t xml:space="preserve">:  </w:t>
            </w:r>
            <w:r w:rsidRPr="003F3461">
              <w:rPr>
                <w:rFonts w:ascii="Arial" w:hAnsi="Arial" w:cs="Arial"/>
                <w:b/>
                <w:sz w:val="18"/>
              </w:rPr>
              <w:tab/>
              <w:t>2810370508</w:t>
            </w:r>
          </w:p>
          <w:p w:rsidR="00820511" w:rsidRPr="003F3461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bCs/>
                <w:sz w:val="18"/>
                <w:lang w:val="pt-BR"/>
              </w:rPr>
            </w:pPr>
            <w:r w:rsidRPr="003F3461">
              <w:rPr>
                <w:rFonts w:ascii="Arial" w:hAnsi="Arial" w:cs="Arial"/>
                <w:b/>
                <w:sz w:val="18"/>
                <w:lang w:val="it-IT"/>
              </w:rPr>
              <w:t xml:space="preserve">E-mail           </w:t>
            </w:r>
            <w:r w:rsidRPr="003F3461">
              <w:rPr>
                <w:rFonts w:ascii="Arial" w:hAnsi="Arial" w:cs="Arial"/>
                <w:b/>
                <w:sz w:val="18"/>
                <w:lang w:val="pt-BR"/>
              </w:rPr>
              <w:t xml:space="preserve"> </w:t>
            </w:r>
            <w:r w:rsidRPr="0080624F">
              <w:rPr>
                <w:rFonts w:ascii="Arial" w:hAnsi="Arial" w:cs="Arial"/>
                <w:b/>
                <w:sz w:val="18"/>
                <w:lang w:val="it-IT"/>
              </w:rPr>
              <w:tab/>
            </w:r>
            <w:r w:rsidRPr="003F3461">
              <w:rPr>
                <w:rFonts w:ascii="Arial" w:hAnsi="Arial" w:cs="Arial"/>
                <w:b/>
                <w:sz w:val="18"/>
                <w:lang w:val="it-IT"/>
              </w:rPr>
              <w:t>:</w:t>
            </w:r>
            <w:r w:rsidRPr="003F3461">
              <w:rPr>
                <w:rFonts w:ascii="Arial" w:hAnsi="Arial" w:cs="Arial"/>
                <w:b/>
                <w:bCs/>
                <w:sz w:val="18"/>
                <w:lang w:val="it-IT"/>
              </w:rPr>
              <w:t xml:space="preserve">  </w:t>
            </w:r>
            <w:r w:rsidRPr="0080624F">
              <w:rPr>
                <w:rFonts w:ascii="Arial" w:hAnsi="Arial" w:cs="Arial"/>
                <w:b/>
                <w:bCs/>
                <w:sz w:val="18"/>
                <w:lang w:val="it-IT"/>
              </w:rPr>
              <w:tab/>
            </w:r>
            <w:hyperlink r:id="rId7" w:history="1">
              <w:r w:rsidRPr="003F3461">
                <w:rPr>
                  <w:rStyle w:val="Hyperlink"/>
                  <w:rFonts w:ascii="Arial" w:hAnsi="Arial" w:cs="Arial"/>
                  <w:b/>
                  <w:bCs/>
                  <w:sz w:val="18"/>
                  <w:lang w:val="pt-BR"/>
                </w:rPr>
                <w:t>mail@2ekfe.ira.sch.gr</w:t>
              </w:r>
            </w:hyperlink>
          </w:p>
          <w:p w:rsidR="00820511" w:rsidRPr="003F3461" w:rsidRDefault="00820511" w:rsidP="009F59B3">
            <w:p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3F3461">
              <w:rPr>
                <w:rFonts w:ascii="Arial" w:hAnsi="Arial" w:cs="Arial"/>
                <w:b/>
                <w:bCs/>
                <w:sz w:val="18"/>
              </w:rPr>
              <w:t xml:space="preserve">Ιστοσελίδα    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ab/>
              <w:t xml:space="preserve">:  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ab/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http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>://2</w:t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ekfe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ira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sch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F3461">
              <w:rPr>
                <w:rFonts w:ascii="Arial" w:hAnsi="Arial" w:cs="Arial"/>
                <w:b/>
                <w:bCs/>
                <w:sz w:val="18"/>
                <w:lang w:val="en-US"/>
              </w:rPr>
              <w:t>gr</w:t>
            </w:r>
            <w:r w:rsidRPr="003F3461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</w:t>
            </w:r>
          </w:p>
        </w:tc>
        <w:tc>
          <w:tcPr>
            <w:tcW w:w="4726" w:type="dxa"/>
            <w:vMerge/>
          </w:tcPr>
          <w:p w:rsidR="00820511" w:rsidRPr="003F3461" w:rsidRDefault="00820511" w:rsidP="00C06EB9">
            <w:pPr>
              <w:ind w:left="1168" w:hanging="70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20511" w:rsidRPr="003F3461" w:rsidRDefault="00820511" w:rsidP="00A755F8">
      <w:pPr>
        <w:tabs>
          <w:tab w:val="left" w:pos="180"/>
          <w:tab w:val="left" w:pos="1260"/>
        </w:tabs>
        <w:rPr>
          <w:rFonts w:ascii="Arial" w:hAnsi="Arial" w:cs="Arial"/>
          <w:b/>
        </w:rPr>
      </w:pPr>
    </w:p>
    <w:p w:rsidR="007850C5" w:rsidRPr="00A36096" w:rsidRDefault="007850C5" w:rsidP="007850C5">
      <w:pPr>
        <w:ind w:left="993" w:hanging="993"/>
        <w:rPr>
          <w:rFonts w:ascii="Arial" w:hAnsi="Arial" w:cs="Arial"/>
          <w:b/>
          <w:sz w:val="22"/>
          <w:szCs w:val="22"/>
        </w:rPr>
      </w:pPr>
      <w:r w:rsidRPr="00A36096">
        <w:rPr>
          <w:rFonts w:ascii="Arial" w:hAnsi="Arial" w:cs="Arial"/>
          <w:b/>
          <w:sz w:val="22"/>
          <w:szCs w:val="22"/>
        </w:rPr>
        <w:t>ΘΕΜΑ :</w:t>
      </w:r>
      <w:r w:rsidRPr="00A36096">
        <w:rPr>
          <w:rFonts w:ascii="Arial" w:hAnsi="Arial" w:cs="Arial"/>
          <w:b/>
          <w:sz w:val="22"/>
          <w:szCs w:val="22"/>
        </w:rPr>
        <w:tab/>
        <w:t>Διευθέτηση ωραρίου των καθηγητών κλάδου ΠΕ04, ΠΕ12.10, ΠΕ12.08 και όσων διδάσκουν Φυσικές Επιστήμες για τα σχολεία Δ/θμιας Εκπ/σης του Ν. Ηρακλείου</w:t>
      </w:r>
    </w:p>
    <w:p w:rsidR="007850C5" w:rsidRPr="00A36096" w:rsidRDefault="007850C5" w:rsidP="007850C5">
      <w:pPr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</w:p>
    <w:p w:rsidR="007850C5" w:rsidRPr="00A4065F" w:rsidRDefault="007850C5" w:rsidP="007850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65F">
        <w:rPr>
          <w:rFonts w:ascii="Arial" w:hAnsi="Arial" w:cs="Arial"/>
          <w:sz w:val="22"/>
          <w:szCs w:val="22"/>
        </w:rPr>
        <w:t xml:space="preserve">Εν όψει της κατάρτισης των ωρολογίων προγραμμάτων των σχολικών μονάδων της Δ.Δ.Ε. </w:t>
      </w:r>
      <w:r>
        <w:rPr>
          <w:rFonts w:ascii="Arial" w:hAnsi="Arial" w:cs="Arial"/>
          <w:sz w:val="22"/>
          <w:szCs w:val="22"/>
        </w:rPr>
        <w:t>Ηρακλείου</w:t>
      </w:r>
      <w:r w:rsidRPr="00A4065F">
        <w:rPr>
          <w:rFonts w:ascii="Arial" w:hAnsi="Arial" w:cs="Arial"/>
          <w:sz w:val="22"/>
          <w:szCs w:val="22"/>
        </w:rPr>
        <w:t>, στηριζόμενοι στις προηγούμενες σχετικές εγκυκλίους του Υ</w:t>
      </w:r>
      <w:r>
        <w:rPr>
          <w:rFonts w:ascii="Arial" w:hAnsi="Arial" w:cs="Arial"/>
          <w:sz w:val="22"/>
          <w:szCs w:val="22"/>
        </w:rPr>
        <w:t>.</w:t>
      </w:r>
      <w:r w:rsidRPr="00A4065F">
        <w:rPr>
          <w:rFonts w:ascii="Arial" w:hAnsi="Arial" w:cs="Arial"/>
          <w:sz w:val="22"/>
          <w:szCs w:val="22"/>
        </w:rPr>
        <w:t>ΠΟ</w:t>
      </w:r>
      <w:r>
        <w:rPr>
          <w:rFonts w:ascii="Arial" w:hAnsi="Arial" w:cs="Arial"/>
          <w:sz w:val="22"/>
          <w:szCs w:val="22"/>
        </w:rPr>
        <w:t>.</w:t>
      </w:r>
      <w:r w:rsidRPr="00A4065F">
        <w:rPr>
          <w:rFonts w:ascii="Arial" w:hAnsi="Arial" w:cs="Arial"/>
          <w:sz w:val="22"/>
          <w:szCs w:val="22"/>
        </w:rPr>
        <w:t>ΠΑΙ</w:t>
      </w:r>
      <w:r>
        <w:rPr>
          <w:rFonts w:ascii="Arial" w:hAnsi="Arial" w:cs="Arial"/>
          <w:sz w:val="22"/>
          <w:szCs w:val="22"/>
        </w:rPr>
        <w:t>.</w:t>
      </w:r>
      <w:r w:rsidRPr="00A4065F">
        <w:rPr>
          <w:rFonts w:ascii="Arial" w:hAnsi="Arial" w:cs="Arial"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>.</w:t>
      </w:r>
      <w:r w:rsidRPr="00A4065F">
        <w:rPr>
          <w:rFonts w:ascii="Arial" w:hAnsi="Arial" w:cs="Arial"/>
          <w:sz w:val="22"/>
          <w:szCs w:val="22"/>
        </w:rPr>
        <w:t xml:space="preserve"> και εν αναμονή της νέας εγκυκλίου, σας ενημερώνουμε, για τη διευκόλυνση του έργου σας, ότι τα Ε.Κ.Φ.Ε. Ηρακλείου θα διοργανώνουν τις συναντήσεις για τους εκπαιδευτικούς, κατά τις εξής ημέρες: </w:t>
      </w:r>
    </w:p>
    <w:p w:rsidR="007850C5" w:rsidRDefault="007850C5" w:rsidP="007850C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2"/>
        <w:gridCol w:w="3352"/>
        <w:gridCol w:w="3686"/>
      </w:tblGrid>
      <w:tr w:rsidR="007850C5" w:rsidRPr="00F3494B" w:rsidTr="007850C5">
        <w:trPr>
          <w:trHeight w:val="963"/>
        </w:trPr>
        <w:tc>
          <w:tcPr>
            <w:tcW w:w="3452" w:type="dxa"/>
          </w:tcPr>
          <w:p w:rsidR="007850C5" w:rsidRPr="00F3494B" w:rsidRDefault="007850C5" w:rsidP="007850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2" w:type="dxa"/>
            <w:vAlign w:val="center"/>
          </w:tcPr>
          <w:p w:rsidR="007850C5" w:rsidRPr="00F3494B" w:rsidRDefault="007850C5" w:rsidP="007850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94B">
              <w:rPr>
                <w:rFonts w:ascii="Arial" w:hAnsi="Arial" w:cs="Arial"/>
                <w:b/>
                <w:sz w:val="22"/>
                <w:szCs w:val="22"/>
              </w:rPr>
              <w:t>ΓΕΝΙΚΑ ΛΥΚΕΙΑ και ΕΠΑ.Λ. αρμοδιότητας 1</w:t>
            </w:r>
            <w:r w:rsidRPr="00F349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ου</w:t>
            </w:r>
            <w:r w:rsidRPr="00F3494B">
              <w:rPr>
                <w:rFonts w:ascii="Arial" w:hAnsi="Arial" w:cs="Arial"/>
                <w:b/>
                <w:sz w:val="22"/>
                <w:szCs w:val="22"/>
              </w:rPr>
              <w:t xml:space="preserve"> και 2</w:t>
            </w:r>
            <w:r w:rsidRPr="00F349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ου</w:t>
            </w:r>
            <w:r w:rsidRPr="00F3494B">
              <w:rPr>
                <w:rFonts w:ascii="Arial" w:hAnsi="Arial" w:cs="Arial"/>
                <w:b/>
                <w:sz w:val="22"/>
                <w:szCs w:val="22"/>
              </w:rPr>
              <w:t xml:space="preserve"> ΕΚΦΕ Νομού Ηρακλείου</w:t>
            </w:r>
          </w:p>
        </w:tc>
        <w:tc>
          <w:tcPr>
            <w:tcW w:w="3686" w:type="dxa"/>
            <w:vAlign w:val="center"/>
          </w:tcPr>
          <w:p w:rsidR="007850C5" w:rsidRPr="00F3494B" w:rsidRDefault="007850C5" w:rsidP="007850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94B">
              <w:rPr>
                <w:rFonts w:ascii="Arial" w:hAnsi="Arial" w:cs="Arial"/>
                <w:b/>
                <w:sz w:val="22"/>
                <w:szCs w:val="22"/>
              </w:rPr>
              <w:t>ΓΥΜΝΑΣΙΑ αρμοδιότητας 1</w:t>
            </w:r>
            <w:r w:rsidRPr="00F349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ου</w:t>
            </w:r>
            <w:r w:rsidRPr="00F3494B">
              <w:rPr>
                <w:rFonts w:ascii="Arial" w:hAnsi="Arial" w:cs="Arial"/>
                <w:b/>
                <w:sz w:val="22"/>
                <w:szCs w:val="22"/>
              </w:rPr>
              <w:t xml:space="preserve"> και 2</w:t>
            </w:r>
            <w:r w:rsidRPr="00F3494B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ου</w:t>
            </w:r>
            <w:r w:rsidRPr="00F3494B">
              <w:rPr>
                <w:rFonts w:ascii="Arial" w:hAnsi="Arial" w:cs="Arial"/>
                <w:b/>
                <w:sz w:val="22"/>
                <w:szCs w:val="22"/>
              </w:rPr>
              <w:t xml:space="preserve"> ΕΚΦΕ Νομού Ηρακλείου</w:t>
            </w:r>
          </w:p>
        </w:tc>
      </w:tr>
      <w:tr w:rsidR="007850C5" w:rsidRPr="00F3494B" w:rsidTr="007850C5">
        <w:tc>
          <w:tcPr>
            <w:tcW w:w="3452" w:type="dxa"/>
            <w:vAlign w:val="center"/>
          </w:tcPr>
          <w:p w:rsidR="007850C5" w:rsidRPr="00F3494B" w:rsidRDefault="007850C5" w:rsidP="007850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3494B">
              <w:rPr>
                <w:rFonts w:ascii="Arial" w:hAnsi="Arial" w:cs="Arial"/>
                <w:sz w:val="22"/>
                <w:szCs w:val="22"/>
              </w:rPr>
              <w:t>Ημέρα διευθέτησης του ωραρίου εκπαιδευτικών που διδάσκουν Φυσικές Επιστήμες</w:t>
            </w:r>
          </w:p>
        </w:tc>
        <w:tc>
          <w:tcPr>
            <w:tcW w:w="3352" w:type="dxa"/>
            <w:vAlign w:val="center"/>
          </w:tcPr>
          <w:p w:rsidR="007850C5" w:rsidRPr="00F3494B" w:rsidRDefault="007850C5" w:rsidP="007850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94B">
              <w:rPr>
                <w:rFonts w:ascii="Arial" w:hAnsi="Arial" w:cs="Arial"/>
                <w:b/>
                <w:sz w:val="22"/>
                <w:szCs w:val="22"/>
              </w:rPr>
              <w:t>ΤΡΙΤΗ</w:t>
            </w:r>
          </w:p>
        </w:tc>
        <w:tc>
          <w:tcPr>
            <w:tcW w:w="3686" w:type="dxa"/>
            <w:vAlign w:val="center"/>
          </w:tcPr>
          <w:p w:rsidR="007850C5" w:rsidRPr="00F3494B" w:rsidRDefault="007850C5" w:rsidP="007850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494B">
              <w:rPr>
                <w:rFonts w:ascii="Arial" w:hAnsi="Arial" w:cs="Arial"/>
                <w:b/>
                <w:sz w:val="22"/>
                <w:szCs w:val="22"/>
              </w:rPr>
              <w:t>ΠΕΜΠΤΗ</w:t>
            </w:r>
          </w:p>
        </w:tc>
      </w:tr>
    </w:tbl>
    <w:p w:rsidR="007850C5" w:rsidRDefault="007850C5" w:rsidP="007850C5">
      <w:pPr>
        <w:jc w:val="both"/>
        <w:rPr>
          <w:rFonts w:ascii="Arial" w:hAnsi="Arial" w:cs="Arial"/>
          <w:sz w:val="22"/>
          <w:szCs w:val="22"/>
        </w:rPr>
      </w:pPr>
    </w:p>
    <w:p w:rsidR="007850C5" w:rsidRDefault="007850C5" w:rsidP="007850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065F">
        <w:rPr>
          <w:rFonts w:ascii="Arial" w:hAnsi="Arial" w:cs="Arial"/>
          <w:sz w:val="22"/>
          <w:szCs w:val="22"/>
        </w:rPr>
        <w:t xml:space="preserve">Παρακαλούνται οι Διευθυντές </w:t>
      </w:r>
      <w:r>
        <w:rPr>
          <w:rFonts w:ascii="Arial" w:hAnsi="Arial" w:cs="Arial"/>
          <w:sz w:val="22"/>
          <w:szCs w:val="22"/>
        </w:rPr>
        <w:t xml:space="preserve">των σχολείων </w:t>
      </w:r>
      <w:r w:rsidRPr="00A4065F">
        <w:rPr>
          <w:rFonts w:ascii="Arial" w:hAnsi="Arial" w:cs="Arial"/>
          <w:sz w:val="22"/>
          <w:szCs w:val="22"/>
        </w:rPr>
        <w:t xml:space="preserve">να ρυθμίσουν το ωρολόγιο πρόγραμμα του σχολείου τους, ώστε </w:t>
      </w:r>
      <w:r>
        <w:rPr>
          <w:rFonts w:ascii="Arial" w:hAnsi="Arial" w:cs="Arial"/>
          <w:sz w:val="22"/>
          <w:szCs w:val="22"/>
        </w:rPr>
        <w:t>όσο το δυνατόν περισσότεροι εκπαιδευτικοί</w:t>
      </w:r>
      <w:r w:rsidRPr="00A4065F">
        <w:rPr>
          <w:rFonts w:ascii="Arial" w:hAnsi="Arial" w:cs="Arial"/>
          <w:sz w:val="22"/>
          <w:szCs w:val="22"/>
        </w:rPr>
        <w:t xml:space="preserve"> που διδάσκουν Φυσικές Επιστήμες</w:t>
      </w:r>
      <w:r>
        <w:rPr>
          <w:rFonts w:ascii="Arial" w:hAnsi="Arial" w:cs="Arial"/>
          <w:sz w:val="22"/>
          <w:szCs w:val="22"/>
        </w:rPr>
        <w:t xml:space="preserve">, να έχουν μάθημα </w:t>
      </w:r>
      <w:r w:rsidRPr="00A4065F">
        <w:rPr>
          <w:rFonts w:ascii="Arial" w:hAnsi="Arial" w:cs="Arial"/>
          <w:sz w:val="22"/>
          <w:szCs w:val="22"/>
        </w:rPr>
        <w:t xml:space="preserve">τις πρώτες διδακτικές ώρες </w:t>
      </w:r>
      <w:r>
        <w:rPr>
          <w:rFonts w:ascii="Arial" w:hAnsi="Arial" w:cs="Arial"/>
          <w:sz w:val="22"/>
          <w:szCs w:val="22"/>
        </w:rPr>
        <w:t xml:space="preserve">ώστε </w:t>
      </w:r>
      <w:r w:rsidRPr="00A4065F">
        <w:rPr>
          <w:rFonts w:ascii="Arial" w:hAnsi="Arial" w:cs="Arial"/>
          <w:sz w:val="22"/>
          <w:szCs w:val="22"/>
        </w:rPr>
        <w:t xml:space="preserve">ανάλογα την απόσταση του σχολείου από το </w:t>
      </w:r>
      <w:r>
        <w:rPr>
          <w:rFonts w:ascii="Arial" w:hAnsi="Arial" w:cs="Arial"/>
          <w:sz w:val="22"/>
          <w:szCs w:val="22"/>
        </w:rPr>
        <w:t xml:space="preserve">οικείο </w:t>
      </w:r>
      <w:r w:rsidRPr="00A4065F">
        <w:rPr>
          <w:rFonts w:ascii="Arial" w:hAnsi="Arial" w:cs="Arial"/>
          <w:sz w:val="22"/>
          <w:szCs w:val="22"/>
        </w:rPr>
        <w:t>Ε</w:t>
      </w:r>
      <w:r>
        <w:rPr>
          <w:rFonts w:ascii="Arial" w:hAnsi="Arial" w:cs="Arial"/>
          <w:sz w:val="22"/>
          <w:szCs w:val="22"/>
        </w:rPr>
        <w:t>.</w:t>
      </w:r>
      <w:r w:rsidRPr="00A4065F">
        <w:rPr>
          <w:rFonts w:ascii="Arial" w:hAnsi="Arial" w:cs="Arial"/>
          <w:sz w:val="22"/>
          <w:szCs w:val="22"/>
        </w:rPr>
        <w:t>Κ</w:t>
      </w:r>
      <w:r>
        <w:rPr>
          <w:rFonts w:ascii="Arial" w:hAnsi="Arial" w:cs="Arial"/>
          <w:sz w:val="22"/>
          <w:szCs w:val="22"/>
        </w:rPr>
        <w:t>.</w:t>
      </w:r>
      <w:r w:rsidRPr="00A4065F">
        <w:rPr>
          <w:rFonts w:ascii="Arial" w:hAnsi="Arial" w:cs="Arial"/>
          <w:sz w:val="22"/>
          <w:szCs w:val="22"/>
        </w:rPr>
        <w:t>Φ</w:t>
      </w:r>
      <w:r>
        <w:rPr>
          <w:rFonts w:ascii="Arial" w:hAnsi="Arial" w:cs="Arial"/>
          <w:sz w:val="22"/>
          <w:szCs w:val="22"/>
        </w:rPr>
        <w:t>.</w:t>
      </w:r>
      <w:r w:rsidRPr="00A4065F">
        <w:rPr>
          <w:rFonts w:ascii="Arial" w:hAnsi="Arial" w:cs="Arial"/>
          <w:sz w:val="22"/>
          <w:szCs w:val="22"/>
        </w:rPr>
        <w:t>Ε</w:t>
      </w:r>
      <w:r>
        <w:rPr>
          <w:rFonts w:ascii="Arial" w:hAnsi="Arial" w:cs="Arial"/>
          <w:sz w:val="22"/>
          <w:szCs w:val="22"/>
        </w:rPr>
        <w:t>.</w:t>
      </w:r>
      <w:r w:rsidRPr="00A4065F">
        <w:rPr>
          <w:rFonts w:ascii="Arial" w:hAnsi="Arial" w:cs="Arial"/>
          <w:sz w:val="22"/>
          <w:szCs w:val="22"/>
        </w:rPr>
        <w:t xml:space="preserve"> να μπορούν να προσέρχονται στις </w:t>
      </w:r>
      <w:r w:rsidRPr="00A4065F">
        <w:rPr>
          <w:rFonts w:ascii="Arial" w:hAnsi="Arial" w:cs="Arial"/>
          <w:b/>
          <w:sz w:val="22"/>
          <w:szCs w:val="22"/>
        </w:rPr>
        <w:t>12.00π.μ.</w:t>
      </w:r>
      <w:r w:rsidRPr="00A4065F">
        <w:rPr>
          <w:rFonts w:ascii="Arial" w:hAnsi="Arial" w:cs="Arial"/>
          <w:sz w:val="22"/>
          <w:szCs w:val="22"/>
        </w:rPr>
        <w:t xml:space="preserve"> κατά τις παραπάνω ημέρες.</w:t>
      </w:r>
    </w:p>
    <w:p w:rsidR="007850C5" w:rsidRPr="00A4065F" w:rsidRDefault="007850C5" w:rsidP="007850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065F" w:rsidRDefault="007850C5" w:rsidP="007850C5">
      <w:pPr>
        <w:spacing w:line="276" w:lineRule="auto"/>
        <w:rPr>
          <w:rFonts w:ascii="Arial" w:hAnsi="Arial" w:cs="Arial"/>
          <w:sz w:val="22"/>
          <w:szCs w:val="22"/>
        </w:rPr>
      </w:pPr>
      <w:r w:rsidRPr="00A4065F">
        <w:rPr>
          <w:rFonts w:ascii="Arial" w:hAnsi="Arial" w:cs="Arial"/>
          <w:sz w:val="22"/>
          <w:szCs w:val="22"/>
        </w:rPr>
        <w:t>Ο χρόνος αυτός θα αξιοποιείται από τα ΕΚΦΕ και από τους οικείους Σχ. Συμβούλους κλάδου ΠΕ04, ώστε να μην προκαλείται απώλεια διδακτικών ωρών.</w:t>
      </w:r>
      <w:r w:rsidR="00820511" w:rsidRPr="00A4065F">
        <w:rPr>
          <w:rFonts w:ascii="Arial" w:hAnsi="Arial" w:cs="Arial"/>
          <w:sz w:val="22"/>
          <w:szCs w:val="22"/>
        </w:rPr>
        <w:br/>
      </w:r>
    </w:p>
    <w:p w:rsidR="00820511" w:rsidRPr="003F3461" w:rsidRDefault="00820511" w:rsidP="005D599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1"/>
        <w:gridCol w:w="5341"/>
      </w:tblGrid>
      <w:tr w:rsidR="00820511" w:rsidRPr="003F3461" w:rsidTr="003F3461">
        <w:tc>
          <w:tcPr>
            <w:tcW w:w="5341" w:type="dxa"/>
          </w:tcPr>
          <w:p w:rsidR="00820511" w:rsidRPr="003F3461" w:rsidRDefault="00820511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461">
              <w:rPr>
                <w:rFonts w:ascii="Arial" w:hAnsi="Arial" w:cs="Arial"/>
                <w:b/>
                <w:sz w:val="22"/>
                <w:szCs w:val="22"/>
              </w:rPr>
              <w:t>Η Υπεύθυνη του 1ου Ε.Κ.Φ.Ε. Ηρακλείου</w:t>
            </w:r>
          </w:p>
          <w:p w:rsidR="00820511" w:rsidRPr="003F3461" w:rsidRDefault="00820511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25242" w:rsidRPr="003F3461" w:rsidRDefault="00625242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0511" w:rsidRDefault="00BF1928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820511" w:rsidRPr="003F3461">
              <w:rPr>
                <w:rFonts w:ascii="Arial" w:hAnsi="Arial" w:cs="Arial"/>
                <w:b/>
                <w:sz w:val="22"/>
                <w:szCs w:val="22"/>
              </w:rPr>
              <w:t>Ελευθερία Φανουράκ</w:t>
            </w:r>
            <w:r w:rsidR="00820511">
              <w:rPr>
                <w:rFonts w:ascii="Arial" w:hAnsi="Arial" w:cs="Arial"/>
                <w:b/>
                <w:sz w:val="22"/>
                <w:szCs w:val="22"/>
              </w:rPr>
              <w:t>η</w:t>
            </w:r>
          </w:p>
          <w:p w:rsidR="00E436BD" w:rsidRDefault="00E436BD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36BD" w:rsidRDefault="00E436BD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36BD" w:rsidRPr="003F3461" w:rsidRDefault="00E436BD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F3461">
              <w:rPr>
                <w:rFonts w:ascii="Arial" w:hAnsi="Arial" w:cs="Arial"/>
                <w:b/>
                <w:sz w:val="22"/>
                <w:szCs w:val="22"/>
              </w:rPr>
              <w:t>Ο Υπεύθυνος του 2ου Ε.Κ.Φ.Ε. Ηρακλείου</w:t>
            </w:r>
          </w:p>
          <w:p w:rsidR="00E436BD" w:rsidRDefault="00E436BD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36BD" w:rsidRPr="003F3461" w:rsidRDefault="00E436BD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36BD" w:rsidRPr="003F3461" w:rsidRDefault="00BF1928" w:rsidP="00BF19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E436BD" w:rsidRPr="003F3461">
              <w:rPr>
                <w:rFonts w:ascii="Arial" w:hAnsi="Arial" w:cs="Arial"/>
                <w:b/>
                <w:sz w:val="22"/>
                <w:szCs w:val="22"/>
              </w:rPr>
              <w:t>Βασίλειος Γαργανουράκης</w:t>
            </w:r>
          </w:p>
        </w:tc>
        <w:tc>
          <w:tcPr>
            <w:tcW w:w="5341" w:type="dxa"/>
          </w:tcPr>
          <w:p w:rsidR="00BF1928" w:rsidRDefault="00BF1928" w:rsidP="00BF1928">
            <w:pPr>
              <w:autoSpaceDE w:val="0"/>
              <w:autoSpaceDN w:val="0"/>
              <w:adjustRightInd w:val="0"/>
              <w:rPr>
                <w:rFonts w:ascii="Calibri,Bold" w:eastAsia="MS Mincho" w:hAnsi="Calibri,Bold" w:cs="Calibri,Bold"/>
                <w:b/>
                <w:bCs/>
                <w:sz w:val="22"/>
                <w:szCs w:val="22"/>
                <w:lang w:eastAsia="ja-JP"/>
              </w:rPr>
            </w:pPr>
          </w:p>
          <w:p w:rsidR="00BF1928" w:rsidRDefault="00BF1928" w:rsidP="00BF1928">
            <w:pPr>
              <w:autoSpaceDE w:val="0"/>
              <w:autoSpaceDN w:val="0"/>
              <w:adjustRightInd w:val="0"/>
              <w:rPr>
                <w:rFonts w:ascii="Calibri,Bold" w:eastAsia="MS Mincho" w:hAnsi="Calibri,Bold" w:cs="Calibri,Bold"/>
                <w:b/>
                <w:bCs/>
                <w:sz w:val="22"/>
                <w:szCs w:val="22"/>
                <w:lang w:eastAsia="ja-JP"/>
              </w:rPr>
            </w:pPr>
          </w:p>
          <w:p w:rsidR="00BF1928" w:rsidRDefault="00BF1928" w:rsidP="00BF1928">
            <w:pPr>
              <w:autoSpaceDE w:val="0"/>
              <w:autoSpaceDN w:val="0"/>
              <w:adjustRightInd w:val="0"/>
              <w:rPr>
                <w:rFonts w:ascii="Calibri,Bold" w:eastAsia="MS Mincho" w:hAnsi="Calibri,Bold" w:cs="Calibri,Bold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,Bold" w:eastAsia="MS Mincho" w:hAnsi="Calibri,Bold" w:cs="Calibri,Bold"/>
                <w:b/>
                <w:bCs/>
                <w:sz w:val="22"/>
                <w:szCs w:val="22"/>
                <w:lang w:eastAsia="ja-JP"/>
              </w:rPr>
              <w:t>Αναπλ. Διευθυντής της Δ/νσης Δ.Ε. Ηρακλείου</w:t>
            </w:r>
          </w:p>
          <w:p w:rsidR="00BF1928" w:rsidRDefault="00BF1928" w:rsidP="00BF1928">
            <w:pPr>
              <w:jc w:val="center"/>
              <w:rPr>
                <w:rFonts w:ascii="Calibri,Bold" w:eastAsia="MS Mincho" w:hAnsi="Calibri,Bold" w:cs="Calibri,Bold"/>
                <w:b/>
                <w:bCs/>
                <w:sz w:val="22"/>
                <w:szCs w:val="22"/>
                <w:lang w:eastAsia="ja-JP"/>
              </w:rPr>
            </w:pPr>
          </w:p>
          <w:p w:rsidR="00BF1928" w:rsidRDefault="00BF1928" w:rsidP="00BF1928">
            <w:pPr>
              <w:jc w:val="center"/>
              <w:rPr>
                <w:rFonts w:ascii="Calibri,Bold" w:eastAsia="MS Mincho" w:hAnsi="Calibri,Bold" w:cs="Calibri,Bold"/>
                <w:b/>
                <w:bCs/>
                <w:sz w:val="22"/>
                <w:szCs w:val="22"/>
                <w:lang w:eastAsia="ja-JP"/>
              </w:rPr>
            </w:pPr>
          </w:p>
          <w:p w:rsidR="00BF1928" w:rsidRDefault="00BF1928" w:rsidP="00BF1928">
            <w:pPr>
              <w:jc w:val="center"/>
              <w:rPr>
                <w:rFonts w:ascii="Calibri,Bold" w:eastAsia="MS Mincho" w:hAnsi="Calibri,Bold" w:cs="Calibri,Bold"/>
                <w:b/>
                <w:bCs/>
                <w:sz w:val="22"/>
                <w:szCs w:val="22"/>
                <w:lang w:eastAsia="ja-JP"/>
              </w:rPr>
            </w:pPr>
          </w:p>
          <w:p w:rsidR="00820511" w:rsidRPr="003F3461" w:rsidRDefault="00BF1928" w:rsidP="00BF19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Calibri,Bold" w:eastAsia="MS Mincho" w:hAnsi="Calibri,Bold" w:cs="Calibri,Bold"/>
                <w:b/>
                <w:bCs/>
                <w:sz w:val="22"/>
                <w:szCs w:val="22"/>
                <w:lang w:eastAsia="ja-JP"/>
              </w:rPr>
              <w:t>ΣΤΑΥΡΟΣ ΚΑΛΟΥΔΑΚΗΣ</w:t>
            </w:r>
          </w:p>
        </w:tc>
      </w:tr>
    </w:tbl>
    <w:p w:rsidR="00820511" w:rsidRPr="003F3461" w:rsidRDefault="00820511" w:rsidP="001D4424">
      <w:pPr>
        <w:jc w:val="both"/>
        <w:rPr>
          <w:rFonts w:ascii="Arial" w:hAnsi="Arial" w:cs="Arial"/>
        </w:rPr>
      </w:pPr>
    </w:p>
    <w:sectPr w:rsidR="00820511" w:rsidRPr="003F3461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500E0"/>
    <w:multiLevelType w:val="multilevel"/>
    <w:tmpl w:val="67FC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6D3F9D"/>
    <w:multiLevelType w:val="multilevel"/>
    <w:tmpl w:val="67FC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8A3C0B"/>
    <w:multiLevelType w:val="hybridMultilevel"/>
    <w:tmpl w:val="4CE0903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01838"/>
    <w:multiLevelType w:val="multilevel"/>
    <w:tmpl w:val="67FC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E03F6C"/>
    <w:multiLevelType w:val="hybridMultilevel"/>
    <w:tmpl w:val="CAB64392"/>
    <w:lvl w:ilvl="0" w:tplc="0408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8BE07D0"/>
    <w:multiLevelType w:val="multilevel"/>
    <w:tmpl w:val="67FC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4897987"/>
    <w:multiLevelType w:val="multilevel"/>
    <w:tmpl w:val="67FC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6A"/>
    <w:rsid w:val="00017843"/>
    <w:rsid w:val="000266F9"/>
    <w:rsid w:val="00040739"/>
    <w:rsid w:val="00057A46"/>
    <w:rsid w:val="00085423"/>
    <w:rsid w:val="000909A7"/>
    <w:rsid w:val="000A6A47"/>
    <w:rsid w:val="000C0580"/>
    <w:rsid w:val="000E46A0"/>
    <w:rsid w:val="00123255"/>
    <w:rsid w:val="001921A8"/>
    <w:rsid w:val="001B0DE0"/>
    <w:rsid w:val="001D28C6"/>
    <w:rsid w:val="001D4424"/>
    <w:rsid w:val="001D78A4"/>
    <w:rsid w:val="001F016E"/>
    <w:rsid w:val="00203B30"/>
    <w:rsid w:val="002133D5"/>
    <w:rsid w:val="002224D9"/>
    <w:rsid w:val="002633E2"/>
    <w:rsid w:val="00267ED1"/>
    <w:rsid w:val="002811A2"/>
    <w:rsid w:val="0028245B"/>
    <w:rsid w:val="002C3F71"/>
    <w:rsid w:val="00307420"/>
    <w:rsid w:val="00336F2F"/>
    <w:rsid w:val="00357D2B"/>
    <w:rsid w:val="003820CB"/>
    <w:rsid w:val="0039109F"/>
    <w:rsid w:val="003A1CE3"/>
    <w:rsid w:val="003B13BC"/>
    <w:rsid w:val="003F3183"/>
    <w:rsid w:val="003F3461"/>
    <w:rsid w:val="004367A5"/>
    <w:rsid w:val="00436A82"/>
    <w:rsid w:val="00461100"/>
    <w:rsid w:val="004D0A64"/>
    <w:rsid w:val="00502757"/>
    <w:rsid w:val="00503E01"/>
    <w:rsid w:val="00525F92"/>
    <w:rsid w:val="00543C08"/>
    <w:rsid w:val="0058226A"/>
    <w:rsid w:val="00587C8A"/>
    <w:rsid w:val="005B599E"/>
    <w:rsid w:val="005D5996"/>
    <w:rsid w:val="005E2F87"/>
    <w:rsid w:val="006139BD"/>
    <w:rsid w:val="00622140"/>
    <w:rsid w:val="00623B30"/>
    <w:rsid w:val="00625242"/>
    <w:rsid w:val="006318F7"/>
    <w:rsid w:val="006339D3"/>
    <w:rsid w:val="006549D5"/>
    <w:rsid w:val="00664B4D"/>
    <w:rsid w:val="006D7180"/>
    <w:rsid w:val="00701085"/>
    <w:rsid w:val="00722DD6"/>
    <w:rsid w:val="00736A6D"/>
    <w:rsid w:val="007850C5"/>
    <w:rsid w:val="007A2F0B"/>
    <w:rsid w:val="0080624F"/>
    <w:rsid w:val="00820511"/>
    <w:rsid w:val="00856ADC"/>
    <w:rsid w:val="00882455"/>
    <w:rsid w:val="00882BA5"/>
    <w:rsid w:val="0088314F"/>
    <w:rsid w:val="008E21B3"/>
    <w:rsid w:val="009016E9"/>
    <w:rsid w:val="00902AA7"/>
    <w:rsid w:val="00947586"/>
    <w:rsid w:val="009F59B3"/>
    <w:rsid w:val="00A30AEB"/>
    <w:rsid w:val="00A36096"/>
    <w:rsid w:val="00A4065F"/>
    <w:rsid w:val="00A40B6A"/>
    <w:rsid w:val="00A44B16"/>
    <w:rsid w:val="00A603AF"/>
    <w:rsid w:val="00A755F8"/>
    <w:rsid w:val="00A80B82"/>
    <w:rsid w:val="00A86854"/>
    <w:rsid w:val="00AA4DA9"/>
    <w:rsid w:val="00AD131D"/>
    <w:rsid w:val="00B20FA8"/>
    <w:rsid w:val="00B221A5"/>
    <w:rsid w:val="00BC0161"/>
    <w:rsid w:val="00BD05FE"/>
    <w:rsid w:val="00BF1928"/>
    <w:rsid w:val="00C06EB9"/>
    <w:rsid w:val="00C12E3A"/>
    <w:rsid w:val="00C81E76"/>
    <w:rsid w:val="00CB782A"/>
    <w:rsid w:val="00CE798B"/>
    <w:rsid w:val="00D4097E"/>
    <w:rsid w:val="00D56551"/>
    <w:rsid w:val="00DA3FD1"/>
    <w:rsid w:val="00DB6EA6"/>
    <w:rsid w:val="00DF02F3"/>
    <w:rsid w:val="00DF6761"/>
    <w:rsid w:val="00E436BD"/>
    <w:rsid w:val="00E72303"/>
    <w:rsid w:val="00E75A25"/>
    <w:rsid w:val="00EA214D"/>
    <w:rsid w:val="00F1761D"/>
    <w:rsid w:val="00F3494B"/>
    <w:rsid w:val="00F47A04"/>
    <w:rsid w:val="00F55726"/>
    <w:rsid w:val="00F91887"/>
    <w:rsid w:val="00F91A97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D3196-3034-455D-9B45-C7D805DB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basedOn w:val="DefaultParagraphFont"/>
    <w:rsid w:val="00A755F8"/>
    <w:rPr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ekfe.ira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ekfe.ira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diavivastiko_1ekfe_2ekfe.dot</Template>
  <TotalTime>0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Info-Quest</Company>
  <LinksUpToDate>false</LinksUpToDate>
  <CharactersWithSpaces>2617</CharactersWithSpaces>
  <SharedDoc>false</SharedDoc>
  <HLinks>
    <vt:vector size="12" baseType="variant"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vgargan</dc:creator>
  <cp:keywords/>
  <dc:description/>
  <cp:lastModifiedBy>vgargan</cp:lastModifiedBy>
  <cp:revision>2</cp:revision>
  <cp:lastPrinted>2011-12-05T13:33:00Z</cp:lastPrinted>
  <dcterms:created xsi:type="dcterms:W3CDTF">2015-09-15T13:53:00Z</dcterms:created>
  <dcterms:modified xsi:type="dcterms:W3CDTF">2015-09-15T13:53:00Z</dcterms:modified>
</cp:coreProperties>
</file>